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Title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The Abstract: Times New Roman, 14 Point, Bold, Each Word Capitalized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{one space}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Name(s) of the author : Times New Roman, 12 Point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{one space}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Affiliation : Name of the institute, address, pincode, Times New Roman, 12 Point, Italics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{one space}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: author@institute.com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{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one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space}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{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one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space}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{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one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space}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Abstract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{one space}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{one space}</w:t>
      </w: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in MS Office compatible .DOC or .DOCX format (save as .DOC if using OpenOffice). Running text should be in 12 Point Times New Roman, justified, single space and should contain a brief introduction, salient aspects of the work and an extended description of the paper contents. The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maximum page length is ONE A4 sized page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margin 0.5” on Top, Right and Bottom and 1.0” margin on Left.  Additional sub sections may be added as required. 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{one space}</w:t>
      </w: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use single space between paragraphs. Textual references should be in this format [1]. Please include references from the internet as complete links with title of the webpage [2].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{one space}</w:t>
      </w: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avoid using figures, equations and tables in the abstract. 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{one space}</w:t>
      </w: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 :</w:t>
      </w:r>
    </w:p>
    <w:p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{one space}</w:t>
      </w: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[1] Scientific approach to writing technical papers,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Appl.Phys.Lett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>, p 2301-2305, (2009) [APA Format]</w:t>
      </w: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[2]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http://www.ipr.res.in/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Website of IPR.</w:t>
      </w: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Broad Area :  </w:t>
      </w: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5704"/>
      </w:tblGrid>
      <w:tr>
        <w:tc>
          <w:tcPr>
            <w:tcW w:w="3618" w:type="dxa"/>
          </w:tcPr>
          <w:p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Broad Area </w:t>
            </w:r>
          </w:p>
        </w:tc>
        <w:tc>
          <w:tcPr>
            <w:tcW w:w="5704" w:type="dxa"/>
          </w:tcPr>
          <w:p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Please refer to the categories on the conference website</w:t>
            </w:r>
          </w:p>
        </w:tc>
      </w:tr>
      <w:tr>
        <w:tc>
          <w:tcPr>
            <w:tcW w:w="3618" w:type="dxa"/>
          </w:tcPr>
          <w:p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Oral / Poster</w:t>
            </w:r>
          </w:p>
        </w:tc>
        <w:tc>
          <w:tcPr>
            <w:tcW w:w="5704" w:type="dxa"/>
          </w:tcPr>
          <w:p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Poster</w:t>
            </w:r>
          </w:p>
        </w:tc>
      </w:tr>
    </w:tbl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720" w:right="72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line="240" w:lineRule="auto"/>
        <w:ind w:left="0" w:hanging="2"/>
      </w:pPr>
      <w:r>
        <w:separator/>
      </w:r>
    </w:p>
  </w:endnote>
  <w:endnote w:type="continuationSeparator" w:id="0">
    <w:p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Title"/>
      <w:ind w:left="0" w:hanging="2"/>
      <w:rPr>
        <w:rFonts w:ascii="Arial" w:eastAsia="Arial" w:hAnsi="Arial" w:cs="Arial"/>
        <w:sz w:val="16"/>
        <w:szCs w:val="16"/>
        <w:u w:val="none"/>
      </w:rPr>
    </w:pPr>
    <w:r>
      <w:rPr>
        <w:rFonts w:ascii="Arial" w:eastAsia="Arial" w:hAnsi="Arial" w:cs="Arial"/>
        <w:sz w:val="16"/>
        <w:szCs w:val="16"/>
        <w:u w:val="none"/>
      </w:rPr>
      <w:t>______________________________________________________________________________________________________________</w:t>
    </w:r>
  </w:p>
  <w:p>
    <w:pPr>
      <w:pStyle w:val="Title"/>
      <w:ind w:left="0" w:hanging="2"/>
      <w:rPr>
        <w:rFonts w:ascii="Arial" w:eastAsia="Arial" w:hAnsi="Arial" w:cs="Arial"/>
        <w:sz w:val="16"/>
        <w:szCs w:val="16"/>
        <w:u w:val="none"/>
      </w:rPr>
    </w:pPr>
    <w:r>
      <w:rPr>
        <w:rFonts w:ascii="Arial" w:eastAsia="Arial" w:hAnsi="Arial" w:cs="Arial"/>
        <w:sz w:val="16"/>
        <w:szCs w:val="16"/>
        <w:u w:val="none"/>
      </w:rPr>
      <w:t xml:space="preserve">  2026</w:t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b/>
        <w:color w:val="000000"/>
        <w:sz w:val="16"/>
        <w:szCs w:val="16"/>
      </w:rPr>
      <w:t>IASST, Guwahati, Assam - 781035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line="240" w:lineRule="auto"/>
        <w:ind w:left="0" w:hanging="2"/>
      </w:pPr>
      <w:r>
        <w:separator/>
      </w:r>
    </w:p>
  </w:footnote>
  <w:footnote w:type="continuationSeparator" w:id="0">
    <w:p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Title"/>
      <w:ind w:left="0" w:hanging="2"/>
      <w:rPr>
        <w:rFonts w:ascii="Arial" w:eastAsia="Arial" w:hAnsi="Arial" w:cs="Arial"/>
        <w:sz w:val="16"/>
        <w:szCs w:val="16"/>
        <w:u w:val="none"/>
      </w:rPr>
    </w:pPr>
    <w:r>
      <w:rPr>
        <w:rFonts w:ascii="Arial" w:eastAsia="Arial" w:hAnsi="Arial" w:cs="Arial"/>
        <w:sz w:val="16"/>
        <w:szCs w:val="16"/>
        <w:u w:val="none"/>
      </w:rPr>
      <w:t>12</w:t>
    </w:r>
    <w:r>
      <w:rPr>
        <w:rFonts w:ascii="Arial" w:eastAsia="Arial" w:hAnsi="Arial" w:cs="Arial"/>
        <w:sz w:val="16"/>
        <w:szCs w:val="16"/>
        <w:u w:val="none"/>
        <w:vertAlign w:val="superscript"/>
      </w:rPr>
      <w:t>th</w:t>
    </w:r>
    <w:r>
      <w:rPr>
        <w:rFonts w:ascii="Arial" w:eastAsia="Arial" w:hAnsi="Arial" w:cs="Arial"/>
        <w:sz w:val="16"/>
        <w:szCs w:val="16"/>
        <w:u w:val="none"/>
      </w:rPr>
      <w:t xml:space="preserve"> Plasma Science Society of India-Plasma Scholars Colloquium (PSSI-PSC 2026), 9</w:t>
    </w:r>
    <w:r>
      <w:rPr>
        <w:rFonts w:ascii="Arial" w:eastAsia="Arial" w:hAnsi="Arial" w:cs="Arial"/>
        <w:sz w:val="16"/>
        <w:szCs w:val="16"/>
        <w:u w:val="none"/>
        <w:vertAlign w:val="superscript"/>
      </w:rPr>
      <w:t>th</w:t>
    </w:r>
    <w:r>
      <w:rPr>
        <w:rFonts w:ascii="Arial" w:eastAsia="Arial" w:hAnsi="Arial" w:cs="Arial"/>
        <w:sz w:val="16"/>
        <w:szCs w:val="16"/>
        <w:u w:val="none"/>
      </w:rPr>
      <w:t xml:space="preserve"> – 11</w:t>
    </w:r>
    <w:r>
      <w:rPr>
        <w:rFonts w:ascii="Arial" w:eastAsia="Arial" w:hAnsi="Arial" w:cs="Arial"/>
        <w:sz w:val="16"/>
        <w:szCs w:val="16"/>
        <w:u w:val="none"/>
        <w:vertAlign w:val="superscript"/>
      </w:rPr>
      <w:t>th</w:t>
    </w:r>
    <w:r>
      <w:rPr>
        <w:rFonts w:ascii="Arial" w:eastAsia="Arial" w:hAnsi="Arial" w:cs="Arial"/>
        <w:sz w:val="16"/>
        <w:szCs w:val="16"/>
        <w:u w:val="none"/>
      </w:rPr>
      <w:t xml:space="preserve"> July, 2026</w:t>
    </w:r>
  </w:p>
  <w:p>
    <w:pPr>
      <w:pStyle w:val="Title"/>
      <w:ind w:left="0" w:hanging="2"/>
      <w:rPr>
        <w:rFonts w:ascii="Arial" w:eastAsia="Arial" w:hAnsi="Arial" w:cs="Arial"/>
        <w:sz w:val="22"/>
        <w:szCs w:val="22"/>
        <w:u w:val="none"/>
      </w:rPr>
    </w:pPr>
  </w:p>
  <w:p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  <w:sz w:val="10"/>
        <w:szCs w:val="10"/>
      </w:rPr>
    </w:pPr>
    <w:r>
      <w:rPr>
        <w:color w:val="000000"/>
        <w:sz w:val="10"/>
        <w:szCs w:val="10"/>
      </w:rPr>
      <w:t>_______________________________________________________________________________________________________________________________________________________________________________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C65A1"/>
    <w:multiLevelType w:val="hybridMultilevel"/>
    <w:tmpl w:val="30DE449C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78D875-52BB-43F3-AE2F-5BF0380C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numPr>
        <w:ilvl w:val="12"/>
      </w:numPr>
      <w:tabs>
        <w:tab w:val="left" w:pos="1125"/>
        <w:tab w:val="left" w:pos="1440"/>
        <w:tab w:val="center" w:pos="4860"/>
        <w:tab w:val="right" w:pos="9720"/>
      </w:tabs>
      <w:autoSpaceDE/>
      <w:autoSpaceDN/>
      <w:adjustRightInd/>
      <w:ind w:leftChars="-1" w:left="-1" w:hangingChars="1" w:hanging="1"/>
      <w:jc w:val="both"/>
      <w:outlineLvl w:val="2"/>
    </w:pPr>
    <w:rPr>
      <w:rFonts w:ascii="Times New Roman" w:hAnsi="Times New Roman" w:cs="Times New Roman"/>
      <w:bCs/>
      <w:sz w:val="24"/>
      <w:szCs w:val="24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/>
      <w:autoSpaceDE/>
      <w:autoSpaceDN/>
      <w:adjustRightInd/>
      <w:ind w:left="360"/>
      <w:jc w:val="center"/>
    </w:pPr>
    <w:rPr>
      <w:rFonts w:ascii="Times New Roman" w:eastAsia="MS Mincho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pPr>
      <w:spacing w:after="120"/>
    </w:pPr>
  </w:style>
  <w:style w:type="character" w:customStyle="1" w:styleId="TitleChar">
    <w:name w:val="Title Char"/>
    <w:rPr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.res.in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WHMTruJMRldUX6vsIxJFXVOVCA==">CgMxLjAyCGguZ2pkZ3hzOAByITEtR2lSTW1kcWIzLXV5MENoNk5aN0xoY1ctak5jWDFxdQ==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Kumar</dc:creator>
  <cp:lastModifiedBy>ipr</cp:lastModifiedBy>
  <cp:revision>4</cp:revision>
  <dcterms:created xsi:type="dcterms:W3CDTF">2025-04-02T05:54:00Z</dcterms:created>
  <dcterms:modified xsi:type="dcterms:W3CDTF">2026-03-18T06:33:00Z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54d1c7b9258de52b0cb05522f5992a1acba4989429f4faab4da5215c28ff687a</vt:lpwstr>
  </property>
</Properties>
</file>